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3427" w14:textId="543441EB" w:rsidR="00E02712" w:rsidRPr="006B7273" w:rsidRDefault="00992221" w:rsidP="00E02712">
      <w:pPr>
        <w:widowControl w:val="0"/>
        <w:spacing w:before="1" w:after="0" w:line="240" w:lineRule="auto"/>
        <w:ind w:left="100" w:right="529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Drought &amp; Water Committee</w:t>
      </w:r>
      <w:r w:rsidR="00CC7C8B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E02712" w:rsidRPr="006B7273">
        <w:rPr>
          <w:rFonts w:ascii="Arial" w:eastAsia="Arial" w:hAnsi="Arial" w:cs="Arial"/>
          <w:b/>
          <w:bCs/>
          <w:sz w:val="32"/>
          <w:szCs w:val="32"/>
        </w:rPr>
        <w:t>Meeting</w:t>
      </w:r>
    </w:p>
    <w:p w14:paraId="0EEC9A0E" w14:textId="3F8ED85F" w:rsidR="00FC48AD" w:rsidRPr="006B7273" w:rsidRDefault="004F44AE" w:rsidP="001E3A56">
      <w:pPr>
        <w:widowControl w:val="0"/>
        <w:spacing w:before="1" w:after="0" w:line="240" w:lineRule="auto"/>
        <w:ind w:left="100" w:right="529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Minutes</w:t>
      </w:r>
    </w:p>
    <w:p w14:paraId="702AEA85" w14:textId="77777777" w:rsidR="00140126" w:rsidRPr="00FE0105" w:rsidRDefault="00140126" w:rsidP="00E16DB5">
      <w:pPr>
        <w:spacing w:after="0" w:line="240" w:lineRule="auto"/>
        <w:rPr>
          <w:rFonts w:ascii="Arial" w:hAnsi="Arial" w:cs="Arial"/>
          <w:b/>
        </w:rPr>
      </w:pPr>
    </w:p>
    <w:p w14:paraId="4CA16858" w14:textId="39BA6AE8" w:rsidR="000243C6" w:rsidRDefault="000243C6" w:rsidP="49FF8DD2">
      <w:pPr>
        <w:spacing w:after="0" w:line="240" w:lineRule="auto"/>
        <w:rPr>
          <w:rFonts w:ascii="Arial" w:hAnsi="Arial" w:cs="Arial"/>
        </w:rPr>
      </w:pPr>
      <w:r w:rsidRPr="49FF8DD2">
        <w:rPr>
          <w:rFonts w:ascii="Arial" w:hAnsi="Arial" w:cs="Arial"/>
          <w:b/>
          <w:bCs/>
        </w:rPr>
        <w:t>Date:</w:t>
      </w:r>
      <w:r w:rsidRPr="49FF8DD2">
        <w:rPr>
          <w:rFonts w:ascii="Arial" w:hAnsi="Arial" w:cs="Arial"/>
        </w:rPr>
        <w:t xml:space="preserve">   </w:t>
      </w:r>
      <w:r w:rsidR="00992221" w:rsidRPr="49FF8DD2">
        <w:rPr>
          <w:rFonts w:ascii="Arial" w:hAnsi="Arial" w:cs="Arial"/>
        </w:rPr>
        <w:t>Wednes</w:t>
      </w:r>
      <w:r w:rsidR="00140126" w:rsidRPr="49FF8DD2">
        <w:rPr>
          <w:rFonts w:ascii="Arial" w:hAnsi="Arial" w:cs="Arial"/>
        </w:rPr>
        <w:t>day,</w:t>
      </w:r>
      <w:r w:rsidR="00803E34" w:rsidRPr="49FF8DD2">
        <w:rPr>
          <w:rFonts w:ascii="Arial" w:hAnsi="Arial" w:cs="Arial"/>
        </w:rPr>
        <w:t xml:space="preserve"> </w:t>
      </w:r>
      <w:r w:rsidR="1962A6D5" w:rsidRPr="49FF8DD2">
        <w:rPr>
          <w:rFonts w:ascii="Arial" w:hAnsi="Arial" w:cs="Arial"/>
        </w:rPr>
        <w:t>May 21, 2025</w:t>
      </w:r>
    </w:p>
    <w:p w14:paraId="769503B3" w14:textId="390A643D" w:rsidR="003D203B" w:rsidRPr="00FE0105" w:rsidRDefault="003D203B" w:rsidP="003D203B">
      <w:pPr>
        <w:spacing w:after="0" w:line="240" w:lineRule="auto"/>
        <w:rPr>
          <w:rFonts w:ascii="Arial" w:hAnsi="Arial" w:cs="Arial"/>
          <w:b/>
        </w:rPr>
      </w:pPr>
    </w:p>
    <w:p w14:paraId="720AC01B" w14:textId="3486F191" w:rsidR="00D84495" w:rsidRDefault="004F44AE" w:rsidP="00E92D8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Attendees:</w:t>
      </w:r>
      <w:r w:rsidR="000B1A99" w:rsidRPr="00FE0105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Heike Stippler (Chair), Miles Hunter, Len Smit, Chris O’Donoghue, Mike Lalonde, Rena </w:t>
      </w:r>
      <w:r w:rsidR="00E812DD">
        <w:rPr>
          <w:rFonts w:ascii="Arial" w:hAnsi="Arial" w:cs="Arial"/>
          <w:bCs/>
        </w:rPr>
        <w:t>Vanderwal, Bill Hardy</w:t>
      </w:r>
      <w:r w:rsidR="00C45AEE">
        <w:rPr>
          <w:rFonts w:ascii="Arial" w:hAnsi="Arial" w:cs="Arial"/>
          <w:bCs/>
        </w:rPr>
        <w:t xml:space="preserve">, Bob Markwart (Irrigation </w:t>
      </w:r>
      <w:r w:rsidR="00237768">
        <w:rPr>
          <w:rFonts w:ascii="Arial" w:hAnsi="Arial" w:cs="Arial"/>
          <w:bCs/>
        </w:rPr>
        <w:t xml:space="preserve">Industry </w:t>
      </w:r>
      <w:r w:rsidR="00C45AEE">
        <w:rPr>
          <w:rFonts w:ascii="Arial" w:hAnsi="Arial" w:cs="Arial"/>
          <w:bCs/>
        </w:rPr>
        <w:t>Association of BC)</w:t>
      </w:r>
      <w:r w:rsidR="00237768">
        <w:rPr>
          <w:rFonts w:ascii="Arial" w:hAnsi="Arial" w:cs="Arial"/>
          <w:bCs/>
        </w:rPr>
        <w:t>, Pocha</w:t>
      </w:r>
      <w:r w:rsidR="00526408">
        <w:rPr>
          <w:rFonts w:ascii="Arial" w:hAnsi="Arial" w:cs="Arial"/>
          <w:bCs/>
        </w:rPr>
        <w:t xml:space="preserve"> Sachdeva (IIABC)</w:t>
      </w:r>
      <w:r w:rsidR="00440CA2">
        <w:rPr>
          <w:rFonts w:ascii="Arial" w:hAnsi="Arial" w:cs="Arial"/>
          <w:bCs/>
        </w:rPr>
        <w:t>, Coreen Rodger Berrisford (ED)</w:t>
      </w:r>
      <w:r w:rsidR="00237768">
        <w:rPr>
          <w:rFonts w:ascii="Arial" w:hAnsi="Arial" w:cs="Arial"/>
          <w:bCs/>
        </w:rPr>
        <w:t xml:space="preserve"> </w:t>
      </w:r>
    </w:p>
    <w:p w14:paraId="0456C385" w14:textId="77777777" w:rsidR="00E52EB2" w:rsidRDefault="00E52EB2" w:rsidP="00E92D8B">
      <w:pPr>
        <w:spacing w:after="0" w:line="240" w:lineRule="auto"/>
        <w:rPr>
          <w:rFonts w:ascii="Arial" w:hAnsi="Arial" w:cs="Arial"/>
          <w:bCs/>
        </w:rPr>
      </w:pPr>
    </w:p>
    <w:p w14:paraId="42944350" w14:textId="7064943B" w:rsidR="00E52EB2" w:rsidRPr="00FE0105" w:rsidRDefault="00E52EB2" w:rsidP="00E92D8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Called to order: 3:0</w:t>
      </w:r>
      <w:r w:rsidR="009C0C42">
        <w:rPr>
          <w:rFonts w:ascii="Arial" w:hAnsi="Arial" w:cs="Arial"/>
          <w:bCs/>
        </w:rPr>
        <w:t xml:space="preserve">6 </w:t>
      </w:r>
      <w:r>
        <w:rPr>
          <w:rFonts w:ascii="Arial" w:hAnsi="Arial" w:cs="Arial"/>
          <w:bCs/>
        </w:rPr>
        <w:t>pm</w:t>
      </w:r>
    </w:p>
    <w:p w14:paraId="7C23BE41" w14:textId="77777777" w:rsidR="003D203B" w:rsidRPr="00FE0105" w:rsidRDefault="003D203B" w:rsidP="003D203B">
      <w:pPr>
        <w:spacing w:after="0" w:line="240" w:lineRule="auto"/>
        <w:rPr>
          <w:rFonts w:ascii="Arial" w:hAnsi="Arial" w:cs="Arial"/>
          <w:bCs/>
        </w:rPr>
      </w:pPr>
    </w:p>
    <w:p w14:paraId="31DB478B" w14:textId="3C73EE73" w:rsidR="003D583D" w:rsidRDefault="003D583D" w:rsidP="00E52EB2">
      <w:pPr>
        <w:spacing w:line="360" w:lineRule="auto"/>
        <w:rPr>
          <w:rFonts w:ascii="Arial" w:hAnsi="Arial" w:cs="Arial"/>
        </w:rPr>
      </w:pPr>
      <w:r w:rsidRPr="00E52EB2">
        <w:rPr>
          <w:rFonts w:ascii="Arial" w:hAnsi="Arial" w:cs="Arial"/>
        </w:rPr>
        <w:t>Approval of Agenda</w:t>
      </w:r>
    </w:p>
    <w:p w14:paraId="6C55D247" w14:textId="43394B03" w:rsidR="00E52EB2" w:rsidRDefault="00E52EB2" w:rsidP="00E52EB2">
      <w:pPr>
        <w:spacing w:line="360" w:lineRule="auto"/>
        <w:rPr>
          <w:rFonts w:ascii="Arial" w:hAnsi="Arial" w:cs="Arial"/>
          <w:b/>
          <w:bCs/>
        </w:rPr>
      </w:pPr>
      <w:r w:rsidRPr="00C30F30">
        <w:rPr>
          <w:rFonts w:ascii="Arial" w:hAnsi="Arial" w:cs="Arial"/>
          <w:b/>
          <w:bCs/>
        </w:rPr>
        <w:t>Motio</w:t>
      </w:r>
      <w:r w:rsidR="00C30F30" w:rsidRPr="00C30F30">
        <w:rPr>
          <w:rFonts w:ascii="Arial" w:hAnsi="Arial" w:cs="Arial"/>
          <w:b/>
          <w:bCs/>
        </w:rPr>
        <w:t>n:</w:t>
      </w:r>
      <w:r w:rsidR="00C30F30">
        <w:rPr>
          <w:rFonts w:ascii="Arial" w:hAnsi="Arial" w:cs="Arial"/>
        </w:rPr>
        <w:t xml:space="preserve"> to approve the agenda as presented. </w:t>
      </w:r>
      <w:r w:rsidR="00C30F30" w:rsidRPr="00C30F30">
        <w:rPr>
          <w:rFonts w:ascii="Arial" w:hAnsi="Arial" w:cs="Arial"/>
          <w:b/>
          <w:bCs/>
        </w:rPr>
        <w:t>Carried.</w:t>
      </w:r>
    </w:p>
    <w:p w14:paraId="569EFD13" w14:textId="515CC2CD" w:rsidR="00E1669F" w:rsidRDefault="00E1669F" w:rsidP="00E52E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Minutes from </w:t>
      </w:r>
      <w:r w:rsidR="00565828">
        <w:rPr>
          <w:rFonts w:ascii="Arial" w:hAnsi="Arial" w:cs="Arial"/>
        </w:rPr>
        <w:t>April 3, 2024</w:t>
      </w:r>
    </w:p>
    <w:p w14:paraId="0DCF3D6B" w14:textId="3E885B6C" w:rsidR="00565828" w:rsidRDefault="00565828" w:rsidP="00E52EB2">
      <w:pPr>
        <w:spacing w:line="360" w:lineRule="auto"/>
        <w:rPr>
          <w:rFonts w:ascii="Arial" w:hAnsi="Arial" w:cs="Arial"/>
          <w:b/>
          <w:bCs/>
        </w:rPr>
      </w:pPr>
      <w:r w:rsidRPr="00565828"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to approve as presented. </w:t>
      </w:r>
      <w:r w:rsidRPr="00565828">
        <w:rPr>
          <w:rFonts w:ascii="Arial" w:hAnsi="Arial" w:cs="Arial"/>
          <w:b/>
          <w:bCs/>
        </w:rPr>
        <w:t>Carried.</w:t>
      </w:r>
    </w:p>
    <w:p w14:paraId="71229183" w14:textId="77450486" w:rsidR="006C40C1" w:rsidRDefault="006C40C1" w:rsidP="00E52E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Collaborating with the IIABC</w:t>
      </w:r>
      <w:r w:rsidR="00483DA4">
        <w:rPr>
          <w:rFonts w:ascii="Arial" w:hAnsi="Arial" w:cs="Arial"/>
        </w:rPr>
        <w:t xml:space="preserve"> is seen as critical to addressing water regulation issues effec</w:t>
      </w:r>
      <w:r w:rsidR="000B3D3F">
        <w:rPr>
          <w:rFonts w:ascii="Arial" w:hAnsi="Arial" w:cs="Arial"/>
        </w:rPr>
        <w:t>tively.  We need</w:t>
      </w:r>
      <w:r w:rsidR="00D52258">
        <w:rPr>
          <w:rFonts w:ascii="Arial" w:hAnsi="Arial" w:cs="Arial"/>
        </w:rPr>
        <w:t xml:space="preserve"> stable water regulations or no one will understand them.</w:t>
      </w:r>
      <w:r w:rsidR="00796014">
        <w:rPr>
          <w:rFonts w:ascii="Arial" w:hAnsi="Arial" w:cs="Arial"/>
        </w:rPr>
        <w:t xml:space="preserve">  </w:t>
      </w:r>
      <w:r w:rsidR="000D0010">
        <w:rPr>
          <w:rFonts w:ascii="Arial" w:hAnsi="Arial" w:cs="Arial"/>
        </w:rPr>
        <w:t xml:space="preserve">Including the Landscape Architects is also important on ensuring that </w:t>
      </w:r>
      <w:r w:rsidR="00F74BC8">
        <w:rPr>
          <w:rFonts w:ascii="Arial" w:hAnsi="Arial" w:cs="Arial"/>
        </w:rPr>
        <w:t xml:space="preserve">they use higher standards in irrigation design in planning. </w:t>
      </w:r>
    </w:p>
    <w:p w14:paraId="2ECFB2E0" w14:textId="0F282D68" w:rsidR="00722EA0" w:rsidRPr="00463DD4" w:rsidRDefault="00722EA0" w:rsidP="00E52EB2">
      <w:pPr>
        <w:spacing w:line="360" w:lineRule="auto"/>
        <w:rPr>
          <w:rFonts w:ascii="Arial" w:hAnsi="Arial" w:cs="Arial"/>
          <w:b/>
          <w:bCs/>
        </w:rPr>
      </w:pPr>
      <w:r w:rsidRPr="00463DD4">
        <w:rPr>
          <w:rFonts w:ascii="Arial" w:hAnsi="Arial" w:cs="Arial"/>
          <w:b/>
          <w:bCs/>
        </w:rPr>
        <w:t>Action</w:t>
      </w:r>
      <w:r w:rsidR="00463DD4" w:rsidRPr="00463DD4">
        <w:rPr>
          <w:rFonts w:ascii="Arial" w:hAnsi="Arial" w:cs="Arial"/>
          <w:b/>
          <w:bCs/>
        </w:rPr>
        <w:t>:</w:t>
      </w:r>
      <w:r w:rsidR="00463DD4">
        <w:rPr>
          <w:rFonts w:ascii="Arial" w:hAnsi="Arial" w:cs="Arial"/>
          <w:b/>
          <w:bCs/>
        </w:rPr>
        <w:t xml:space="preserve"> </w:t>
      </w:r>
      <w:r w:rsidR="00463DD4" w:rsidRPr="00463DD4">
        <w:rPr>
          <w:rFonts w:ascii="Arial" w:hAnsi="Arial" w:cs="Arial"/>
        </w:rPr>
        <w:t>ED will invite the BC Landscape Architects Society to join the committee.</w:t>
      </w:r>
    </w:p>
    <w:p w14:paraId="78268989" w14:textId="16293131" w:rsidR="6B5BD80C" w:rsidRPr="00320CB9" w:rsidRDefault="6B5BD80C" w:rsidP="00320CB9">
      <w:pPr>
        <w:pStyle w:val="ListParagraph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320CB9">
        <w:rPr>
          <w:rFonts w:ascii="Arial" w:hAnsi="Arial" w:cs="Arial"/>
        </w:rPr>
        <w:t>Review of key messages – BCLNA Position Paper</w:t>
      </w:r>
      <w:r w:rsidR="00565828" w:rsidRPr="00320CB9">
        <w:rPr>
          <w:rFonts w:ascii="Arial" w:hAnsi="Arial" w:cs="Arial"/>
        </w:rPr>
        <w:t>.</w:t>
      </w:r>
    </w:p>
    <w:p w14:paraId="02595264" w14:textId="31D42B86" w:rsidR="00565828" w:rsidRDefault="00565828" w:rsidP="0056582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Committee discussed the Position Paper.  </w:t>
      </w:r>
    </w:p>
    <w:p w14:paraId="7E7D5B32" w14:textId="00339B5A" w:rsidR="00AC776C" w:rsidRDefault="00AC776C" w:rsidP="00AC776C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key messages and issues have not changed</w:t>
      </w:r>
    </w:p>
    <w:p w14:paraId="3EB8C080" w14:textId="790BDB38" w:rsidR="00AC776C" w:rsidRDefault="00AC776C" w:rsidP="00AC776C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Position Paper </w:t>
      </w:r>
      <w:r w:rsidR="00D20CEB">
        <w:rPr>
          <w:rFonts w:ascii="Arial" w:hAnsi="Arial" w:cs="Arial"/>
        </w:rPr>
        <w:t>is too long to be effective i</w:t>
      </w:r>
      <w:r w:rsidR="0002205F">
        <w:rPr>
          <w:rFonts w:ascii="Arial" w:hAnsi="Arial" w:cs="Arial"/>
        </w:rPr>
        <w:t>n some channels</w:t>
      </w:r>
    </w:p>
    <w:p w14:paraId="4EA054E6" w14:textId="2B04D608" w:rsidR="0002205F" w:rsidRDefault="0002205F" w:rsidP="00AC776C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It could be bolder and stronger in stating the consequences of mismanagement and benefits of proper management of water resources.</w:t>
      </w:r>
    </w:p>
    <w:p w14:paraId="05C7CABB" w14:textId="1B85FD5B" w:rsidR="0002205F" w:rsidRDefault="00930F88" w:rsidP="00AC776C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Position Paper is the basis from which other advocacy and public appeal </w:t>
      </w:r>
      <w:r w:rsidR="007362AE">
        <w:rPr>
          <w:rFonts w:ascii="Arial" w:hAnsi="Arial" w:cs="Arial"/>
        </w:rPr>
        <w:t>items can be developed, with more images and stronger messaging.</w:t>
      </w:r>
      <w:r w:rsidR="002A15AA">
        <w:rPr>
          <w:rFonts w:ascii="Arial" w:hAnsi="Arial" w:cs="Arial"/>
        </w:rPr>
        <w:t xml:space="preserve">  Water for the right things and the right reasons.</w:t>
      </w:r>
    </w:p>
    <w:p w14:paraId="2C4A24B4" w14:textId="09113D71" w:rsidR="002A15AA" w:rsidRDefault="002A15AA" w:rsidP="00AC776C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template letters were seen as too wordy </w:t>
      </w:r>
      <w:r w:rsidR="0080188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0188D">
        <w:rPr>
          <w:rFonts w:ascii="Arial" w:hAnsi="Arial" w:cs="Arial"/>
        </w:rPr>
        <w:t>changing to shorter bullet points and/or infographics (maybe on the back)</w:t>
      </w:r>
    </w:p>
    <w:p w14:paraId="11F76AFD" w14:textId="13C37DCE" w:rsidR="008304DB" w:rsidRDefault="008304DB" w:rsidP="00AC776C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There is no Retailer letter – the curtailments affect their businesses as people do not buy plants</w:t>
      </w:r>
      <w:r w:rsidR="00E97B82">
        <w:rPr>
          <w:rFonts w:ascii="Arial" w:hAnsi="Arial" w:cs="Arial"/>
        </w:rPr>
        <w:t xml:space="preserve"> during water restrictions.</w:t>
      </w:r>
    </w:p>
    <w:p w14:paraId="38F84F65" w14:textId="23A5E082" w:rsidR="0080188D" w:rsidRDefault="0080188D" w:rsidP="00AC776C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Can we leverage resources from the Plants Love You Campaign to create infographics.</w:t>
      </w:r>
      <w:r w:rsidR="003C4B0B">
        <w:rPr>
          <w:rFonts w:ascii="Arial" w:hAnsi="Arial" w:cs="Arial"/>
        </w:rPr>
        <w:t xml:space="preserve"> Potentially lawn signs – Plants Love You – lawn is helping you breathe, keeping you cooler</w:t>
      </w:r>
      <w:r w:rsidR="000C4BFD">
        <w:rPr>
          <w:rFonts w:ascii="Arial" w:hAnsi="Arial" w:cs="Arial"/>
        </w:rPr>
        <w:t>, humidifying the air.  Water Me, You like to drink at 5 pm I like to drink at 5 am</w:t>
      </w:r>
      <w:r w:rsidR="00042497">
        <w:rPr>
          <w:rFonts w:ascii="Arial" w:hAnsi="Arial" w:cs="Arial"/>
        </w:rPr>
        <w:t>. My Gardens Keep you Cool.</w:t>
      </w:r>
    </w:p>
    <w:p w14:paraId="5FB208C9" w14:textId="7DA25EFD" w:rsidR="001A3313" w:rsidRDefault="001A3313" w:rsidP="00AC776C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could have a QR Code online petition, an email distribution list and social media with short clear calls to action and </w:t>
      </w:r>
      <w:r w:rsidR="00320CB9">
        <w:rPr>
          <w:rFonts w:ascii="Arial" w:hAnsi="Arial" w:cs="Arial"/>
        </w:rPr>
        <w:t>asks.</w:t>
      </w:r>
      <w:r w:rsidR="00042497">
        <w:rPr>
          <w:rFonts w:ascii="Arial" w:hAnsi="Arial" w:cs="Arial"/>
        </w:rPr>
        <w:t xml:space="preserve"> Like recycling </w:t>
      </w:r>
      <w:r w:rsidR="008C5A4B">
        <w:rPr>
          <w:rFonts w:ascii="Arial" w:hAnsi="Arial" w:cs="Arial"/>
        </w:rPr>
        <w:t>promotions.</w:t>
      </w:r>
    </w:p>
    <w:p w14:paraId="06E40A66" w14:textId="77777777" w:rsidR="007A7B9F" w:rsidRDefault="007A7B9F" w:rsidP="007A7B9F">
      <w:pPr>
        <w:spacing w:after="0" w:line="360" w:lineRule="auto"/>
        <w:ind w:left="360"/>
        <w:rPr>
          <w:rFonts w:ascii="Arial" w:hAnsi="Arial" w:cs="Arial"/>
          <w:b/>
          <w:bCs/>
        </w:rPr>
      </w:pPr>
    </w:p>
    <w:p w14:paraId="285AFDB2" w14:textId="562D7757" w:rsidR="007362AE" w:rsidRDefault="00385956" w:rsidP="007A7B9F">
      <w:pPr>
        <w:spacing w:after="0" w:line="360" w:lineRule="auto"/>
        <w:ind w:left="360"/>
        <w:rPr>
          <w:rFonts w:ascii="Arial" w:hAnsi="Arial" w:cs="Arial"/>
        </w:rPr>
      </w:pPr>
      <w:r w:rsidRPr="007A7B9F">
        <w:rPr>
          <w:rFonts w:ascii="Arial" w:hAnsi="Arial" w:cs="Arial"/>
          <w:b/>
          <w:bCs/>
        </w:rPr>
        <w:t>Action:</w:t>
      </w:r>
      <w:r w:rsidRPr="007A7B9F">
        <w:rPr>
          <w:rFonts w:ascii="Arial" w:hAnsi="Arial" w:cs="Arial"/>
        </w:rPr>
        <w:t xml:space="preserve">  </w:t>
      </w:r>
      <w:r w:rsidR="001D6C2B">
        <w:rPr>
          <w:rFonts w:ascii="Arial" w:hAnsi="Arial" w:cs="Arial"/>
        </w:rPr>
        <w:tab/>
      </w:r>
      <w:r w:rsidR="00440CA2">
        <w:rPr>
          <w:rFonts w:ascii="Arial" w:hAnsi="Arial" w:cs="Arial"/>
        </w:rPr>
        <w:t xml:space="preserve">ED: </w:t>
      </w:r>
      <w:r w:rsidRPr="007A7B9F">
        <w:rPr>
          <w:rFonts w:ascii="Arial" w:hAnsi="Arial" w:cs="Arial"/>
        </w:rPr>
        <w:t>Update snowpack numbers</w:t>
      </w:r>
      <w:r w:rsidR="007A7B9F" w:rsidRPr="007A7B9F">
        <w:rPr>
          <w:rFonts w:ascii="Arial" w:hAnsi="Arial" w:cs="Arial"/>
        </w:rPr>
        <w:t xml:space="preserve"> in position paper</w:t>
      </w:r>
    </w:p>
    <w:p w14:paraId="22986CF2" w14:textId="294816CE" w:rsidR="007A7B9F" w:rsidRDefault="001D6C2B" w:rsidP="007A7B9F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0CA2">
        <w:rPr>
          <w:rFonts w:ascii="Arial" w:hAnsi="Arial" w:cs="Arial"/>
        </w:rPr>
        <w:t xml:space="preserve">ED: </w:t>
      </w:r>
      <w:r>
        <w:rPr>
          <w:rFonts w:ascii="Arial" w:hAnsi="Arial" w:cs="Arial"/>
        </w:rPr>
        <w:t>Write template letter for retailers</w:t>
      </w:r>
      <w:r w:rsidR="007233AD">
        <w:rPr>
          <w:rFonts w:ascii="Arial" w:hAnsi="Arial" w:cs="Arial"/>
        </w:rPr>
        <w:t xml:space="preserve"> – Retail Advisory Group to review</w:t>
      </w:r>
    </w:p>
    <w:p w14:paraId="66F23E58" w14:textId="4D9F9A47" w:rsidR="00565828" w:rsidRDefault="003C376B" w:rsidP="008B5088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0CA2">
        <w:rPr>
          <w:rFonts w:ascii="Arial" w:hAnsi="Arial" w:cs="Arial"/>
        </w:rPr>
        <w:t xml:space="preserve">ED: </w:t>
      </w:r>
      <w:r>
        <w:rPr>
          <w:rFonts w:ascii="Arial" w:hAnsi="Arial" w:cs="Arial"/>
        </w:rPr>
        <w:t>Rewrite other template letters</w:t>
      </w:r>
      <w:r w:rsidR="00687654">
        <w:rPr>
          <w:rFonts w:ascii="Arial" w:hAnsi="Arial" w:cs="Arial"/>
          <w:b/>
          <w:bCs/>
        </w:rPr>
        <w:t xml:space="preserve"> </w:t>
      </w:r>
      <w:r w:rsidR="00BE1587">
        <w:rPr>
          <w:rFonts w:ascii="Arial" w:hAnsi="Arial" w:cs="Arial"/>
        </w:rPr>
        <w:t>to bullet points</w:t>
      </w:r>
    </w:p>
    <w:p w14:paraId="46C04776" w14:textId="66AFB8FB" w:rsidR="00440CA2" w:rsidRDefault="00883E9A" w:rsidP="003A4CA6">
      <w:pPr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Heike:  Contact CNLA to secure potential resources from the Plants Love You initiative and other funding opportunities from CNLA</w:t>
      </w:r>
    </w:p>
    <w:p w14:paraId="72C672E2" w14:textId="77777777" w:rsidR="00440CA2" w:rsidRPr="00BE1587" w:rsidRDefault="00440CA2" w:rsidP="008B5088">
      <w:pPr>
        <w:spacing w:after="0" w:line="360" w:lineRule="auto"/>
        <w:ind w:left="360"/>
        <w:rPr>
          <w:rFonts w:ascii="Arial" w:hAnsi="Arial" w:cs="Arial"/>
        </w:rPr>
      </w:pPr>
    </w:p>
    <w:p w14:paraId="0C863B61" w14:textId="4D83C72E" w:rsidR="2CC873D7" w:rsidRDefault="2CC873D7" w:rsidP="008B5088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8B5088">
        <w:rPr>
          <w:rFonts w:ascii="Arial" w:hAnsi="Arial" w:cs="Arial"/>
        </w:rPr>
        <w:t>Vancouver water survey and response</w:t>
      </w:r>
      <w:r w:rsidR="008B5088">
        <w:rPr>
          <w:rFonts w:ascii="Arial" w:hAnsi="Arial" w:cs="Arial"/>
        </w:rPr>
        <w:t>.</w:t>
      </w:r>
    </w:p>
    <w:p w14:paraId="7DD3242D" w14:textId="691F48DD" w:rsidR="008B5088" w:rsidRDefault="005C6E12" w:rsidP="008B5088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survey is seen as being biased.  BCLNA encourages our members to fill out the survey and </w:t>
      </w:r>
      <w:r w:rsidR="006E44E4">
        <w:rPr>
          <w:rFonts w:ascii="Arial" w:hAnsi="Arial" w:cs="Arial"/>
        </w:rPr>
        <w:t>is confident that the members do not need guidance in filling it out.</w:t>
      </w:r>
    </w:p>
    <w:p w14:paraId="540DE5E8" w14:textId="02425753" w:rsidR="00CC2F60" w:rsidRDefault="00CC2F60" w:rsidP="008B5088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BCLNA wants to capture the sentiment of our members to the Vancouver survey and send it out to all our landscapers for response.</w:t>
      </w:r>
      <w:r w:rsidR="000C528B">
        <w:rPr>
          <w:rFonts w:ascii="Arial" w:hAnsi="Arial" w:cs="Arial"/>
        </w:rPr>
        <w:t xml:space="preserve">  This will help inform the letter to the City of Vancouver.</w:t>
      </w:r>
    </w:p>
    <w:p w14:paraId="2603AF71" w14:textId="34BECA8D" w:rsidR="00FD6825" w:rsidRDefault="00497F24" w:rsidP="008B5088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short, medium and long term strategies.  We can improve what we have with available technologies.  We can learn from other drought prone jurisdictions.</w:t>
      </w:r>
      <w:r w:rsidR="002C58F4">
        <w:rPr>
          <w:rFonts w:ascii="Arial" w:hAnsi="Arial" w:cs="Arial"/>
        </w:rPr>
        <w:t xml:space="preserve">  </w:t>
      </w:r>
    </w:p>
    <w:p w14:paraId="794AE681" w14:textId="6BECAC1D" w:rsidR="002C58F4" w:rsidRDefault="002C58F4" w:rsidP="008B5088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City’s short term options are regulatory.  In the medium term, they could start to implement water metering in new builds</w:t>
      </w:r>
      <w:r w:rsidR="009E5A23">
        <w:rPr>
          <w:rFonts w:ascii="Arial" w:hAnsi="Arial" w:cs="Arial"/>
        </w:rPr>
        <w:t xml:space="preserve">.  </w:t>
      </w:r>
      <w:r w:rsidR="00745A93">
        <w:rPr>
          <w:rFonts w:ascii="Arial" w:hAnsi="Arial" w:cs="Arial"/>
        </w:rPr>
        <w:t>In the longer term, t</w:t>
      </w:r>
      <w:r w:rsidR="009E5A23">
        <w:rPr>
          <w:rFonts w:ascii="Arial" w:hAnsi="Arial" w:cs="Arial"/>
        </w:rPr>
        <w:t>he Province could change the building code enforcing water management technologies within new housing and commercial buildings</w:t>
      </w:r>
      <w:r w:rsidR="00745A93">
        <w:rPr>
          <w:rFonts w:ascii="Arial" w:hAnsi="Arial" w:cs="Arial"/>
        </w:rPr>
        <w:t>.  There could be rebates for stormwater capture.</w:t>
      </w:r>
    </w:p>
    <w:p w14:paraId="1A917963" w14:textId="77777777" w:rsidR="00722B5B" w:rsidRDefault="00722B5B" w:rsidP="008B5088">
      <w:pPr>
        <w:spacing w:line="360" w:lineRule="auto"/>
        <w:ind w:left="720"/>
        <w:rPr>
          <w:rFonts w:ascii="Arial" w:hAnsi="Arial" w:cs="Arial"/>
        </w:rPr>
      </w:pPr>
    </w:p>
    <w:p w14:paraId="54DBB9EA" w14:textId="5A358042" w:rsidR="000C528B" w:rsidRDefault="000C528B" w:rsidP="0073057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</w:rPr>
      </w:pPr>
      <w:r w:rsidRPr="00730574">
        <w:rPr>
          <w:rFonts w:ascii="Arial" w:hAnsi="Arial" w:cs="Arial"/>
        </w:rPr>
        <w:lastRenderedPageBreak/>
        <w:t xml:space="preserve">City of Vancouver letter </w:t>
      </w:r>
      <w:r w:rsidR="00730574" w:rsidRPr="00730574">
        <w:rPr>
          <w:rFonts w:ascii="Arial" w:hAnsi="Arial" w:cs="Arial"/>
        </w:rPr>
        <w:t>points</w:t>
      </w:r>
      <w:r w:rsidRPr="00730574">
        <w:rPr>
          <w:rFonts w:ascii="Arial" w:hAnsi="Arial" w:cs="Arial"/>
        </w:rPr>
        <w:t>:</w:t>
      </w:r>
    </w:p>
    <w:p w14:paraId="28C72C87" w14:textId="6E6368CC" w:rsidR="008F63CF" w:rsidRDefault="008F63CF" w:rsidP="008F63CF">
      <w:pPr>
        <w:pStyle w:val="ListParagraph"/>
        <w:numPr>
          <w:ilvl w:val="2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Appreciation for reaching out to professionals in </w:t>
      </w:r>
      <w:r w:rsidR="00693CCC">
        <w:rPr>
          <w:rFonts w:ascii="Arial" w:hAnsi="Arial" w:cs="Arial"/>
        </w:rPr>
        <w:t>assessing the effectiveness of Metro Vancouver’s seasonal watering restrictions.</w:t>
      </w:r>
    </w:p>
    <w:p w14:paraId="07944C47" w14:textId="0107BE2C" w:rsidR="00BE1587" w:rsidRDefault="00BE1587" w:rsidP="008F63CF">
      <w:pPr>
        <w:pStyle w:val="ListParagraph"/>
        <w:numPr>
          <w:ilvl w:val="2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 smart watering</w:t>
      </w:r>
      <w:r w:rsidR="00AD5AF0">
        <w:rPr>
          <w:rFonts w:ascii="Arial" w:hAnsi="Arial" w:cs="Arial"/>
        </w:rPr>
        <w:t xml:space="preserve"> vs not watering to keep plants alive</w:t>
      </w:r>
    </w:p>
    <w:p w14:paraId="185D64DE" w14:textId="41ABD1FB" w:rsidR="00AD5AF0" w:rsidRDefault="00AD5AF0" w:rsidP="008F63CF">
      <w:pPr>
        <w:pStyle w:val="ListParagraph"/>
        <w:numPr>
          <w:ilvl w:val="2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Promote water conservation technologies and methods</w:t>
      </w:r>
      <w:r w:rsidR="00AC3C62">
        <w:rPr>
          <w:rFonts w:ascii="Arial" w:hAnsi="Arial" w:cs="Arial"/>
        </w:rPr>
        <w:t xml:space="preserve"> – we can share a list for them from the Irrigation Industry </w:t>
      </w:r>
      <w:r w:rsidR="00737FBD">
        <w:rPr>
          <w:rFonts w:ascii="Arial" w:hAnsi="Arial" w:cs="Arial"/>
        </w:rPr>
        <w:t>Association of BC.</w:t>
      </w:r>
    </w:p>
    <w:p w14:paraId="6E602627" w14:textId="0582C690" w:rsidR="0067487C" w:rsidRDefault="0067487C" w:rsidP="008F63CF">
      <w:pPr>
        <w:pStyle w:val="ListParagraph"/>
        <w:numPr>
          <w:ilvl w:val="2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Review the timing of the restrictions – June 2 start and September 15 end</w:t>
      </w:r>
      <w:r w:rsidR="002E0337">
        <w:rPr>
          <w:rFonts w:ascii="Arial" w:hAnsi="Arial" w:cs="Arial"/>
        </w:rPr>
        <w:t>.</w:t>
      </w:r>
    </w:p>
    <w:p w14:paraId="289F7C8E" w14:textId="55F7AE30" w:rsidR="002E0337" w:rsidRDefault="002E0337" w:rsidP="008F63CF">
      <w:pPr>
        <w:pStyle w:val="ListParagraph"/>
        <w:numPr>
          <w:ilvl w:val="2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Exemptions for those that are utilizing the </w:t>
      </w:r>
      <w:r w:rsidR="00FF4154">
        <w:rPr>
          <w:rFonts w:ascii="Arial" w:hAnsi="Arial" w:cs="Arial"/>
        </w:rPr>
        <w:t xml:space="preserve">best water conservation technologies </w:t>
      </w:r>
      <w:r w:rsidR="00C119BA">
        <w:rPr>
          <w:rFonts w:ascii="Arial" w:hAnsi="Arial" w:cs="Arial"/>
        </w:rPr>
        <w:t>would provide an incentive to adopt them and keep the vegetation alive.</w:t>
      </w:r>
    </w:p>
    <w:p w14:paraId="631ECFA3" w14:textId="64C52B23" w:rsidR="00645231" w:rsidRDefault="00645231" w:rsidP="008F63CF">
      <w:pPr>
        <w:pStyle w:val="ListParagraph"/>
        <w:numPr>
          <w:ilvl w:val="2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Request a meeting with the city to discuss</w:t>
      </w:r>
    </w:p>
    <w:p w14:paraId="781AD435" w14:textId="799E5C6E" w:rsidR="00645231" w:rsidRDefault="007D3A40" w:rsidP="00645231">
      <w:pPr>
        <w:spacing w:line="360" w:lineRule="auto"/>
        <w:ind w:left="720"/>
        <w:rPr>
          <w:rFonts w:ascii="Arial" w:hAnsi="Arial" w:cs="Arial"/>
        </w:rPr>
      </w:pPr>
      <w:r w:rsidRPr="007D3A40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Create a duplicate survey that Vancouver has done and send to all BCLNA landscape members</w:t>
      </w:r>
      <w:r w:rsidR="00645231">
        <w:rPr>
          <w:rFonts w:ascii="Arial" w:hAnsi="Arial" w:cs="Arial"/>
        </w:rPr>
        <w:t xml:space="preserve"> asking them would they support the changes.</w:t>
      </w:r>
      <w:r w:rsidR="00466203">
        <w:rPr>
          <w:rFonts w:ascii="Arial" w:hAnsi="Arial" w:cs="Arial"/>
        </w:rPr>
        <w:t xml:space="preserve">  Send both the City of Vancouver and BCLNA surveys out to members with URGENT notification.</w:t>
      </w:r>
    </w:p>
    <w:p w14:paraId="527D6923" w14:textId="49666127" w:rsidR="00737FBD" w:rsidRPr="00737FBD" w:rsidRDefault="00737FBD" w:rsidP="00645231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Draft a letter to the City once the </w:t>
      </w:r>
      <w:r w:rsidR="00786BBC">
        <w:rPr>
          <w:rFonts w:ascii="Arial" w:hAnsi="Arial" w:cs="Arial"/>
        </w:rPr>
        <w:t xml:space="preserve">BCLNA </w:t>
      </w:r>
      <w:r>
        <w:rPr>
          <w:rFonts w:ascii="Arial" w:hAnsi="Arial" w:cs="Arial"/>
        </w:rPr>
        <w:t xml:space="preserve">survey results </w:t>
      </w:r>
      <w:r w:rsidR="00786BBC">
        <w:rPr>
          <w:rFonts w:ascii="Arial" w:hAnsi="Arial" w:cs="Arial"/>
        </w:rPr>
        <w:t>are compiled</w:t>
      </w:r>
      <w:r w:rsidR="00F845B2">
        <w:rPr>
          <w:rFonts w:ascii="Arial" w:hAnsi="Arial" w:cs="Arial"/>
        </w:rPr>
        <w:t xml:space="preserve"> and send to the Committee for review.</w:t>
      </w:r>
    </w:p>
    <w:p w14:paraId="09CEC36F" w14:textId="71497A6D" w:rsidR="00345B15" w:rsidRPr="00E52EB2" w:rsidRDefault="003A4CA6" w:rsidP="00E52EB2">
      <w:pPr>
        <w:spacing w:line="360" w:lineRule="auto"/>
        <w:ind w:left="568"/>
        <w:rPr>
          <w:sz w:val="24"/>
          <w:szCs w:val="24"/>
        </w:rPr>
      </w:pPr>
      <w:r>
        <w:rPr>
          <w:rFonts w:ascii="Arial" w:hAnsi="Arial" w:cs="Arial"/>
        </w:rPr>
        <w:t>Adjourned: 4:37pm</w:t>
      </w:r>
      <w:r w:rsidR="00CC0986">
        <w:tab/>
      </w:r>
    </w:p>
    <w:sectPr w:rsidR="00345B15" w:rsidRPr="00E52EB2" w:rsidSect="00796DAF">
      <w:headerReference w:type="default" r:id="rId11"/>
      <w:footerReference w:type="default" r:id="rId12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EDEE" w14:textId="77777777" w:rsidR="00D63FB7" w:rsidRDefault="00D63FB7" w:rsidP="00314D14">
      <w:pPr>
        <w:spacing w:after="0" w:line="240" w:lineRule="auto"/>
      </w:pPr>
      <w:r>
        <w:separator/>
      </w:r>
    </w:p>
  </w:endnote>
  <w:endnote w:type="continuationSeparator" w:id="0">
    <w:p w14:paraId="27B483BE" w14:textId="77777777" w:rsidR="00D63FB7" w:rsidRDefault="00D63FB7" w:rsidP="0031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3C3C3" w14:textId="77777777" w:rsidR="00314D14" w:rsidRDefault="00314D14">
    <w:pPr>
      <w:pStyle w:val="Footer"/>
    </w:pPr>
  </w:p>
  <w:p w14:paraId="7A1BD084" w14:textId="77777777" w:rsidR="00EE1428" w:rsidRPr="006854E8" w:rsidRDefault="00EE1428" w:rsidP="00EE1428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6854E8">
      <w:rPr>
        <w:rFonts w:ascii="Arial" w:hAnsi="Arial" w:cs="Arial"/>
        <w:color w:val="000000"/>
        <w:sz w:val="18"/>
        <w:szCs w:val="18"/>
      </w:rPr>
      <w:t xml:space="preserve">19951 Fraser Highway, Langley, BC, V3A 4E2 | E. </w:t>
    </w:r>
    <w:hyperlink r:id="rId1" w:history="1">
      <w:r w:rsidRPr="006854E8">
        <w:rPr>
          <w:rFonts w:ascii="Arial" w:hAnsi="Arial" w:cs="Arial"/>
          <w:color w:val="000000"/>
          <w:sz w:val="18"/>
          <w:szCs w:val="18"/>
        </w:rPr>
        <w:t>info@bclna.com</w:t>
      </w:r>
    </w:hyperlink>
    <w:r w:rsidRPr="006854E8">
      <w:rPr>
        <w:rFonts w:ascii="Arial" w:hAnsi="Arial" w:cs="Arial"/>
        <w:color w:val="000000"/>
        <w:sz w:val="18"/>
        <w:szCs w:val="18"/>
      </w:rPr>
      <w:t xml:space="preserve"> | T. 604.575-3500 | www.bclna.com</w:t>
    </w:r>
  </w:p>
  <w:p w14:paraId="6DA8A0C1" w14:textId="21E98AC2" w:rsidR="00314D14" w:rsidRPr="00FC48AD" w:rsidRDefault="00314D14" w:rsidP="00FC48AD">
    <w:pPr>
      <w:tabs>
        <w:tab w:val="center" w:pos="4320"/>
        <w:tab w:val="right" w:pos="8640"/>
      </w:tabs>
      <w:spacing w:after="0" w:line="240" w:lineRule="auto"/>
      <w:ind w:right="360"/>
      <w:jc w:val="center"/>
      <w:rPr>
        <w:rFonts w:ascii="Arial" w:eastAsia="Times New Roman" w:hAnsi="Arial" w:cs="Arial"/>
        <w:color w:val="4F6228"/>
        <w:sz w:val="18"/>
        <w:szCs w:val="1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63BE" w14:textId="77777777" w:rsidR="00D63FB7" w:rsidRDefault="00D63FB7" w:rsidP="00314D14">
      <w:pPr>
        <w:spacing w:after="0" w:line="240" w:lineRule="auto"/>
      </w:pPr>
      <w:r>
        <w:separator/>
      </w:r>
    </w:p>
  </w:footnote>
  <w:footnote w:type="continuationSeparator" w:id="0">
    <w:p w14:paraId="34EB4C70" w14:textId="77777777" w:rsidR="00D63FB7" w:rsidRDefault="00D63FB7" w:rsidP="0031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938B" w14:textId="77777777" w:rsidR="00512662" w:rsidRDefault="00512662" w:rsidP="00512662">
    <w:pPr>
      <w:pStyle w:val="Header"/>
      <w:jc w:val="center"/>
    </w:pPr>
    <w:r w:rsidRPr="00E612E6">
      <w:rPr>
        <w:rFonts w:ascii="Arial" w:eastAsia="Arial" w:hAnsi="Arial" w:cs="Arial"/>
        <w:noProof/>
        <w:lang w:val="en-CA" w:eastAsia="en-CA"/>
      </w:rPr>
      <w:drawing>
        <wp:inline distT="0" distB="0" distL="0" distR="0" wp14:anchorId="3D1C18D7" wp14:editId="79F1C0F3">
          <wp:extent cx="2091194" cy="102201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1057" cy="102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80814" w14:textId="77777777" w:rsidR="00512662" w:rsidRDefault="00512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BE8"/>
    <w:multiLevelType w:val="hybridMultilevel"/>
    <w:tmpl w:val="0854C8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5CBC"/>
    <w:multiLevelType w:val="hybridMultilevel"/>
    <w:tmpl w:val="9E9EA14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ADC4D9A"/>
    <w:multiLevelType w:val="hybridMultilevel"/>
    <w:tmpl w:val="820EE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11ABC"/>
    <w:multiLevelType w:val="hybridMultilevel"/>
    <w:tmpl w:val="8E68C940"/>
    <w:lvl w:ilvl="0" w:tplc="13D07B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0D209C7"/>
    <w:multiLevelType w:val="hybridMultilevel"/>
    <w:tmpl w:val="D188FCF6"/>
    <w:lvl w:ilvl="0" w:tplc="15FE2E0C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7F30A4F"/>
    <w:multiLevelType w:val="hybridMultilevel"/>
    <w:tmpl w:val="684CA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432B"/>
    <w:multiLevelType w:val="hybridMultilevel"/>
    <w:tmpl w:val="2636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953BD0"/>
    <w:multiLevelType w:val="hybridMultilevel"/>
    <w:tmpl w:val="B8C04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816B3"/>
    <w:multiLevelType w:val="hybridMultilevel"/>
    <w:tmpl w:val="03E4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1981"/>
    <w:multiLevelType w:val="hybridMultilevel"/>
    <w:tmpl w:val="28860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3322D"/>
    <w:multiLevelType w:val="hybridMultilevel"/>
    <w:tmpl w:val="2EA6F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27EB2AD0"/>
    <w:multiLevelType w:val="hybridMultilevel"/>
    <w:tmpl w:val="02220CA6"/>
    <w:lvl w:ilvl="0" w:tplc="442CB55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C84978"/>
    <w:multiLevelType w:val="hybridMultilevel"/>
    <w:tmpl w:val="8528B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EF24CE"/>
    <w:multiLevelType w:val="hybridMultilevel"/>
    <w:tmpl w:val="580EA26E"/>
    <w:lvl w:ilvl="0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2E33223A"/>
    <w:multiLevelType w:val="multilevel"/>
    <w:tmpl w:val="6F42D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13230"/>
    <w:multiLevelType w:val="hybridMultilevel"/>
    <w:tmpl w:val="3A52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41D2C"/>
    <w:multiLevelType w:val="hybridMultilevel"/>
    <w:tmpl w:val="D08AEB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FF731C"/>
    <w:multiLevelType w:val="hybridMultilevel"/>
    <w:tmpl w:val="97B0BC1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9C216D"/>
    <w:multiLevelType w:val="hybridMultilevel"/>
    <w:tmpl w:val="2F7E7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0F53B7"/>
    <w:multiLevelType w:val="hybridMultilevel"/>
    <w:tmpl w:val="AEF6C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FD7D95"/>
    <w:multiLevelType w:val="hybridMultilevel"/>
    <w:tmpl w:val="3C24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0C79C8"/>
    <w:multiLevelType w:val="hybridMultilevel"/>
    <w:tmpl w:val="3CAE3C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89284D"/>
    <w:multiLevelType w:val="multilevel"/>
    <w:tmpl w:val="7F463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41D69"/>
    <w:multiLevelType w:val="hybridMultilevel"/>
    <w:tmpl w:val="62CC80B2"/>
    <w:lvl w:ilvl="0" w:tplc="13D07BE4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E641F70"/>
    <w:multiLevelType w:val="hybridMultilevel"/>
    <w:tmpl w:val="EB081C9A"/>
    <w:lvl w:ilvl="0" w:tplc="BA9EDBD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0"/>
        <w:szCs w:val="20"/>
      </w:rPr>
    </w:lvl>
    <w:lvl w:ilvl="1" w:tplc="B20CF444">
      <w:start w:val="1"/>
      <w:numFmt w:val="lowerLetter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C0689"/>
    <w:multiLevelType w:val="hybridMultilevel"/>
    <w:tmpl w:val="74961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BD0708"/>
    <w:multiLevelType w:val="hybridMultilevel"/>
    <w:tmpl w:val="1A8A7E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6942946"/>
    <w:multiLevelType w:val="hybridMultilevel"/>
    <w:tmpl w:val="24702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C816F5"/>
    <w:multiLevelType w:val="hybridMultilevel"/>
    <w:tmpl w:val="CB306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A90C32"/>
    <w:multiLevelType w:val="hybridMultilevel"/>
    <w:tmpl w:val="29A294F0"/>
    <w:lvl w:ilvl="0" w:tplc="13D07BE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6D5AC4"/>
    <w:multiLevelType w:val="hybridMultilevel"/>
    <w:tmpl w:val="9708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73A38"/>
    <w:multiLevelType w:val="hybridMultilevel"/>
    <w:tmpl w:val="60F4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C7B62"/>
    <w:multiLevelType w:val="hybridMultilevel"/>
    <w:tmpl w:val="C438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B0252"/>
    <w:multiLevelType w:val="hybridMultilevel"/>
    <w:tmpl w:val="E248687A"/>
    <w:lvl w:ilvl="0" w:tplc="09ECF2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920ED4"/>
    <w:multiLevelType w:val="hybridMultilevel"/>
    <w:tmpl w:val="B0F2B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3F0C0A"/>
    <w:multiLevelType w:val="hybridMultilevel"/>
    <w:tmpl w:val="10804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1B39BF"/>
    <w:multiLevelType w:val="hybridMultilevel"/>
    <w:tmpl w:val="1770776E"/>
    <w:lvl w:ilvl="0" w:tplc="AF143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E50769"/>
    <w:multiLevelType w:val="hybridMultilevel"/>
    <w:tmpl w:val="9670C03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3E4886"/>
    <w:multiLevelType w:val="hybridMultilevel"/>
    <w:tmpl w:val="FAD8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96EE4"/>
    <w:multiLevelType w:val="hybridMultilevel"/>
    <w:tmpl w:val="DEA4EB4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424694">
    <w:abstractNumId w:val="24"/>
  </w:num>
  <w:num w:numId="2" w16cid:durableId="192615664">
    <w:abstractNumId w:val="32"/>
  </w:num>
  <w:num w:numId="3" w16cid:durableId="1706246816">
    <w:abstractNumId w:val="26"/>
  </w:num>
  <w:num w:numId="4" w16cid:durableId="710616775">
    <w:abstractNumId w:val="13"/>
  </w:num>
  <w:num w:numId="5" w16cid:durableId="55205356">
    <w:abstractNumId w:val="25"/>
  </w:num>
  <w:num w:numId="6" w16cid:durableId="808480052">
    <w:abstractNumId w:val="6"/>
  </w:num>
  <w:num w:numId="7" w16cid:durableId="1798138251">
    <w:abstractNumId w:val="2"/>
  </w:num>
  <w:num w:numId="8" w16cid:durableId="1671174014">
    <w:abstractNumId w:val="21"/>
  </w:num>
  <w:num w:numId="9" w16cid:durableId="1908953581">
    <w:abstractNumId w:val="20"/>
  </w:num>
  <w:num w:numId="10" w16cid:durableId="1708067968">
    <w:abstractNumId w:val="1"/>
  </w:num>
  <w:num w:numId="11" w16cid:durableId="1846284577">
    <w:abstractNumId w:val="18"/>
  </w:num>
  <w:num w:numId="12" w16cid:durableId="2020504981">
    <w:abstractNumId w:val="17"/>
  </w:num>
  <w:num w:numId="13" w16cid:durableId="181820453">
    <w:abstractNumId w:val="11"/>
  </w:num>
  <w:num w:numId="14" w16cid:durableId="430206482">
    <w:abstractNumId w:val="4"/>
  </w:num>
  <w:num w:numId="15" w16cid:durableId="1144086182">
    <w:abstractNumId w:val="36"/>
  </w:num>
  <w:num w:numId="16" w16cid:durableId="1405687506">
    <w:abstractNumId w:val="23"/>
  </w:num>
  <w:num w:numId="17" w16cid:durableId="850415389">
    <w:abstractNumId w:val="29"/>
  </w:num>
  <w:num w:numId="18" w16cid:durableId="1360085113">
    <w:abstractNumId w:val="3"/>
  </w:num>
  <w:num w:numId="19" w16cid:durableId="1130705838">
    <w:abstractNumId w:val="35"/>
  </w:num>
  <w:num w:numId="20" w16cid:durableId="431705571">
    <w:abstractNumId w:val="10"/>
  </w:num>
  <w:num w:numId="21" w16cid:durableId="1901213572">
    <w:abstractNumId w:val="31"/>
  </w:num>
  <w:num w:numId="22" w16cid:durableId="823082676">
    <w:abstractNumId w:val="19"/>
  </w:num>
  <w:num w:numId="23" w16cid:durableId="1304508522">
    <w:abstractNumId w:val="15"/>
  </w:num>
  <w:num w:numId="24" w16cid:durableId="177931727">
    <w:abstractNumId w:val="12"/>
  </w:num>
  <w:num w:numId="25" w16cid:durableId="1321230310">
    <w:abstractNumId w:val="27"/>
  </w:num>
  <w:num w:numId="26" w16cid:durableId="1498839266">
    <w:abstractNumId w:val="30"/>
  </w:num>
  <w:num w:numId="27" w16cid:durableId="2032681902">
    <w:abstractNumId w:val="8"/>
  </w:num>
  <w:num w:numId="28" w16cid:durableId="1417240130">
    <w:abstractNumId w:val="7"/>
  </w:num>
  <w:num w:numId="29" w16cid:durableId="620767435">
    <w:abstractNumId w:val="34"/>
  </w:num>
  <w:num w:numId="30" w16cid:durableId="1235621910">
    <w:abstractNumId w:val="33"/>
  </w:num>
  <w:num w:numId="31" w16cid:durableId="1532953670">
    <w:abstractNumId w:val="38"/>
  </w:num>
  <w:num w:numId="32" w16cid:durableId="563099549">
    <w:abstractNumId w:val="28"/>
  </w:num>
  <w:num w:numId="33" w16cid:durableId="1381245063">
    <w:abstractNumId w:val="0"/>
  </w:num>
  <w:num w:numId="34" w16cid:durableId="104809317">
    <w:abstractNumId w:val="16"/>
  </w:num>
  <w:num w:numId="35" w16cid:durableId="1261335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4045884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1776871">
    <w:abstractNumId w:val="9"/>
  </w:num>
  <w:num w:numId="38" w16cid:durableId="332686659">
    <w:abstractNumId w:val="5"/>
  </w:num>
  <w:num w:numId="39" w16cid:durableId="1761020911">
    <w:abstractNumId w:val="37"/>
  </w:num>
  <w:num w:numId="40" w16cid:durableId="38838161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12"/>
    <w:rsid w:val="00013EDC"/>
    <w:rsid w:val="000145C0"/>
    <w:rsid w:val="0002205F"/>
    <w:rsid w:val="000243C6"/>
    <w:rsid w:val="00025F24"/>
    <w:rsid w:val="00027C70"/>
    <w:rsid w:val="000415D7"/>
    <w:rsid w:val="00042497"/>
    <w:rsid w:val="00047E2D"/>
    <w:rsid w:val="00060B88"/>
    <w:rsid w:val="000621DC"/>
    <w:rsid w:val="00070BE9"/>
    <w:rsid w:val="00074E6B"/>
    <w:rsid w:val="00080514"/>
    <w:rsid w:val="00081CBE"/>
    <w:rsid w:val="00081DF9"/>
    <w:rsid w:val="000865A4"/>
    <w:rsid w:val="000B1A99"/>
    <w:rsid w:val="000B1B5E"/>
    <w:rsid w:val="000B37DF"/>
    <w:rsid w:val="000B3D3F"/>
    <w:rsid w:val="000B453F"/>
    <w:rsid w:val="000B46FD"/>
    <w:rsid w:val="000C1DBC"/>
    <w:rsid w:val="000C20C9"/>
    <w:rsid w:val="000C4BFD"/>
    <w:rsid w:val="000C528B"/>
    <w:rsid w:val="000D0010"/>
    <w:rsid w:val="000D44C7"/>
    <w:rsid w:val="000E6975"/>
    <w:rsid w:val="000E6FE5"/>
    <w:rsid w:val="000E778F"/>
    <w:rsid w:val="000F14CD"/>
    <w:rsid w:val="000F1597"/>
    <w:rsid w:val="0010154E"/>
    <w:rsid w:val="0011037A"/>
    <w:rsid w:val="001203B0"/>
    <w:rsid w:val="00123DF8"/>
    <w:rsid w:val="00140126"/>
    <w:rsid w:val="001417A3"/>
    <w:rsid w:val="00150A19"/>
    <w:rsid w:val="00161CAB"/>
    <w:rsid w:val="00167963"/>
    <w:rsid w:val="00172490"/>
    <w:rsid w:val="001766F2"/>
    <w:rsid w:val="00191D6D"/>
    <w:rsid w:val="00196509"/>
    <w:rsid w:val="001A0E04"/>
    <w:rsid w:val="001A3313"/>
    <w:rsid w:val="001A3E76"/>
    <w:rsid w:val="001A6AA9"/>
    <w:rsid w:val="001B41DF"/>
    <w:rsid w:val="001C6827"/>
    <w:rsid w:val="001D08AC"/>
    <w:rsid w:val="001D6C2B"/>
    <w:rsid w:val="001E1F0E"/>
    <w:rsid w:val="001E3A56"/>
    <w:rsid w:val="001E445E"/>
    <w:rsid w:val="002002A6"/>
    <w:rsid w:val="00204AAE"/>
    <w:rsid w:val="00210F2A"/>
    <w:rsid w:val="00213610"/>
    <w:rsid w:val="002149CB"/>
    <w:rsid w:val="002352D4"/>
    <w:rsid w:val="00235F6B"/>
    <w:rsid w:val="00237768"/>
    <w:rsid w:val="002471F3"/>
    <w:rsid w:val="002538C0"/>
    <w:rsid w:val="00261BDA"/>
    <w:rsid w:val="00265F7E"/>
    <w:rsid w:val="00275A5D"/>
    <w:rsid w:val="00286603"/>
    <w:rsid w:val="002905F2"/>
    <w:rsid w:val="002A15AA"/>
    <w:rsid w:val="002A5179"/>
    <w:rsid w:val="002B4CB0"/>
    <w:rsid w:val="002C58F4"/>
    <w:rsid w:val="002C5BED"/>
    <w:rsid w:val="002D6994"/>
    <w:rsid w:val="002D6CAB"/>
    <w:rsid w:val="002E0337"/>
    <w:rsid w:val="002F1FBD"/>
    <w:rsid w:val="0030338E"/>
    <w:rsid w:val="003052F9"/>
    <w:rsid w:val="003077D3"/>
    <w:rsid w:val="00314C2F"/>
    <w:rsid w:val="00314D14"/>
    <w:rsid w:val="0031537A"/>
    <w:rsid w:val="00320CB9"/>
    <w:rsid w:val="003213AB"/>
    <w:rsid w:val="003426E1"/>
    <w:rsid w:val="00342814"/>
    <w:rsid w:val="00345B15"/>
    <w:rsid w:val="003723CF"/>
    <w:rsid w:val="00381F5E"/>
    <w:rsid w:val="00383C48"/>
    <w:rsid w:val="0038591E"/>
    <w:rsid w:val="00385956"/>
    <w:rsid w:val="003A4CA6"/>
    <w:rsid w:val="003A719D"/>
    <w:rsid w:val="003B4A02"/>
    <w:rsid w:val="003C1375"/>
    <w:rsid w:val="003C376B"/>
    <w:rsid w:val="003C3E02"/>
    <w:rsid w:val="003C4B0B"/>
    <w:rsid w:val="003C5D85"/>
    <w:rsid w:val="003D203B"/>
    <w:rsid w:val="003D3046"/>
    <w:rsid w:val="003D583D"/>
    <w:rsid w:val="003E6E89"/>
    <w:rsid w:val="003F737F"/>
    <w:rsid w:val="00400674"/>
    <w:rsid w:val="00404503"/>
    <w:rsid w:val="0040794D"/>
    <w:rsid w:val="00417CA2"/>
    <w:rsid w:val="00430B4E"/>
    <w:rsid w:val="00433ECD"/>
    <w:rsid w:val="00440694"/>
    <w:rsid w:val="00440CA2"/>
    <w:rsid w:val="00441C39"/>
    <w:rsid w:val="004476E5"/>
    <w:rsid w:val="00451E21"/>
    <w:rsid w:val="00452245"/>
    <w:rsid w:val="00455D34"/>
    <w:rsid w:val="00463DD4"/>
    <w:rsid w:val="00465ACE"/>
    <w:rsid w:val="00466203"/>
    <w:rsid w:val="00481196"/>
    <w:rsid w:val="004811D6"/>
    <w:rsid w:val="0048300B"/>
    <w:rsid w:val="00483DA4"/>
    <w:rsid w:val="0048492F"/>
    <w:rsid w:val="004929D5"/>
    <w:rsid w:val="00492C10"/>
    <w:rsid w:val="00497F24"/>
    <w:rsid w:val="004A2654"/>
    <w:rsid w:val="004B4E12"/>
    <w:rsid w:val="004B6A34"/>
    <w:rsid w:val="004C1270"/>
    <w:rsid w:val="004E0C83"/>
    <w:rsid w:val="004E6B93"/>
    <w:rsid w:val="004F44AE"/>
    <w:rsid w:val="005104BB"/>
    <w:rsid w:val="00512662"/>
    <w:rsid w:val="00514027"/>
    <w:rsid w:val="005173D6"/>
    <w:rsid w:val="00520111"/>
    <w:rsid w:val="00526408"/>
    <w:rsid w:val="00542A47"/>
    <w:rsid w:val="0054406B"/>
    <w:rsid w:val="00544683"/>
    <w:rsid w:val="0054703A"/>
    <w:rsid w:val="005577D5"/>
    <w:rsid w:val="00565828"/>
    <w:rsid w:val="005674F4"/>
    <w:rsid w:val="005735F6"/>
    <w:rsid w:val="005904AA"/>
    <w:rsid w:val="005938FB"/>
    <w:rsid w:val="00595A33"/>
    <w:rsid w:val="00597B39"/>
    <w:rsid w:val="005C06B5"/>
    <w:rsid w:val="005C33A2"/>
    <w:rsid w:val="005C557D"/>
    <w:rsid w:val="005C6E12"/>
    <w:rsid w:val="005D073A"/>
    <w:rsid w:val="005D4B0F"/>
    <w:rsid w:val="005D70D0"/>
    <w:rsid w:val="005F4580"/>
    <w:rsid w:val="00604002"/>
    <w:rsid w:val="006132DF"/>
    <w:rsid w:val="006167DA"/>
    <w:rsid w:val="00622D85"/>
    <w:rsid w:val="00624CB2"/>
    <w:rsid w:val="0063582D"/>
    <w:rsid w:val="00635BDD"/>
    <w:rsid w:val="00644B53"/>
    <w:rsid w:val="00645231"/>
    <w:rsid w:val="006469C1"/>
    <w:rsid w:val="00651BFF"/>
    <w:rsid w:val="00655BF0"/>
    <w:rsid w:val="0066007E"/>
    <w:rsid w:val="00660CB4"/>
    <w:rsid w:val="0067487C"/>
    <w:rsid w:val="006827B6"/>
    <w:rsid w:val="00683C45"/>
    <w:rsid w:val="0068762B"/>
    <w:rsid w:val="00687654"/>
    <w:rsid w:val="00690F97"/>
    <w:rsid w:val="00693430"/>
    <w:rsid w:val="00693CCC"/>
    <w:rsid w:val="0069404B"/>
    <w:rsid w:val="006A3620"/>
    <w:rsid w:val="006A52E1"/>
    <w:rsid w:val="006A700E"/>
    <w:rsid w:val="006B08D3"/>
    <w:rsid w:val="006B7273"/>
    <w:rsid w:val="006C40C1"/>
    <w:rsid w:val="006C640D"/>
    <w:rsid w:val="006E1782"/>
    <w:rsid w:val="006E44E4"/>
    <w:rsid w:val="006E45AF"/>
    <w:rsid w:val="006F601E"/>
    <w:rsid w:val="007023B8"/>
    <w:rsid w:val="0070792B"/>
    <w:rsid w:val="007172EE"/>
    <w:rsid w:val="00722B5B"/>
    <w:rsid w:val="00722EA0"/>
    <w:rsid w:val="007233AD"/>
    <w:rsid w:val="00725F54"/>
    <w:rsid w:val="00730574"/>
    <w:rsid w:val="007316C1"/>
    <w:rsid w:val="007362AE"/>
    <w:rsid w:val="00737FBD"/>
    <w:rsid w:val="00745A93"/>
    <w:rsid w:val="00766D7D"/>
    <w:rsid w:val="00782314"/>
    <w:rsid w:val="00786BBC"/>
    <w:rsid w:val="00791809"/>
    <w:rsid w:val="00791D6A"/>
    <w:rsid w:val="00796014"/>
    <w:rsid w:val="00796DAF"/>
    <w:rsid w:val="007A31B5"/>
    <w:rsid w:val="007A4B92"/>
    <w:rsid w:val="007A7B9F"/>
    <w:rsid w:val="007D3A40"/>
    <w:rsid w:val="007E435F"/>
    <w:rsid w:val="007E58F8"/>
    <w:rsid w:val="007E64DE"/>
    <w:rsid w:val="007F13D2"/>
    <w:rsid w:val="007F2690"/>
    <w:rsid w:val="007F62DB"/>
    <w:rsid w:val="0080188D"/>
    <w:rsid w:val="00803E34"/>
    <w:rsid w:val="00805AE9"/>
    <w:rsid w:val="00811786"/>
    <w:rsid w:val="008170E5"/>
    <w:rsid w:val="008204F6"/>
    <w:rsid w:val="00822A47"/>
    <w:rsid w:val="008304DB"/>
    <w:rsid w:val="00831350"/>
    <w:rsid w:val="00841CE4"/>
    <w:rsid w:val="00842109"/>
    <w:rsid w:val="008436A9"/>
    <w:rsid w:val="008509D5"/>
    <w:rsid w:val="008521E0"/>
    <w:rsid w:val="00852C28"/>
    <w:rsid w:val="00861CC7"/>
    <w:rsid w:val="008724FE"/>
    <w:rsid w:val="00875CF8"/>
    <w:rsid w:val="00883E9A"/>
    <w:rsid w:val="00887DA8"/>
    <w:rsid w:val="0089386F"/>
    <w:rsid w:val="00893937"/>
    <w:rsid w:val="008A6621"/>
    <w:rsid w:val="008B1C92"/>
    <w:rsid w:val="008B5088"/>
    <w:rsid w:val="008C22E2"/>
    <w:rsid w:val="008C2882"/>
    <w:rsid w:val="008C4481"/>
    <w:rsid w:val="008C5229"/>
    <w:rsid w:val="008C5A4B"/>
    <w:rsid w:val="008C5DBF"/>
    <w:rsid w:val="008E0676"/>
    <w:rsid w:val="008E2031"/>
    <w:rsid w:val="008F4BFB"/>
    <w:rsid w:val="008F63CF"/>
    <w:rsid w:val="00904E62"/>
    <w:rsid w:val="00905565"/>
    <w:rsid w:val="0090640D"/>
    <w:rsid w:val="00910455"/>
    <w:rsid w:val="00911064"/>
    <w:rsid w:val="009230F6"/>
    <w:rsid w:val="00924273"/>
    <w:rsid w:val="00926A63"/>
    <w:rsid w:val="00930F88"/>
    <w:rsid w:val="00934C2E"/>
    <w:rsid w:val="00942D88"/>
    <w:rsid w:val="009446F8"/>
    <w:rsid w:val="009465BA"/>
    <w:rsid w:val="00947E11"/>
    <w:rsid w:val="009558D0"/>
    <w:rsid w:val="009614C3"/>
    <w:rsid w:val="00965AE1"/>
    <w:rsid w:val="00967529"/>
    <w:rsid w:val="009773EF"/>
    <w:rsid w:val="009838D2"/>
    <w:rsid w:val="009908AD"/>
    <w:rsid w:val="00992221"/>
    <w:rsid w:val="009949A3"/>
    <w:rsid w:val="009A1DAC"/>
    <w:rsid w:val="009B268C"/>
    <w:rsid w:val="009B5C42"/>
    <w:rsid w:val="009C02D4"/>
    <w:rsid w:val="009C0C42"/>
    <w:rsid w:val="009C42DD"/>
    <w:rsid w:val="009D2708"/>
    <w:rsid w:val="009D35C5"/>
    <w:rsid w:val="009D72F1"/>
    <w:rsid w:val="009E4F22"/>
    <w:rsid w:val="009E53D6"/>
    <w:rsid w:val="009E5A23"/>
    <w:rsid w:val="009E6207"/>
    <w:rsid w:val="009F0BF6"/>
    <w:rsid w:val="009F0C7D"/>
    <w:rsid w:val="00A00174"/>
    <w:rsid w:val="00A0299E"/>
    <w:rsid w:val="00A03E22"/>
    <w:rsid w:val="00A11002"/>
    <w:rsid w:val="00A15DC8"/>
    <w:rsid w:val="00A17499"/>
    <w:rsid w:val="00A179E3"/>
    <w:rsid w:val="00A22F15"/>
    <w:rsid w:val="00A61781"/>
    <w:rsid w:val="00A6282F"/>
    <w:rsid w:val="00A6350C"/>
    <w:rsid w:val="00A67558"/>
    <w:rsid w:val="00A7220B"/>
    <w:rsid w:val="00A763CE"/>
    <w:rsid w:val="00A83701"/>
    <w:rsid w:val="00A92523"/>
    <w:rsid w:val="00AA3FC0"/>
    <w:rsid w:val="00AA3FC8"/>
    <w:rsid w:val="00AA4F4B"/>
    <w:rsid w:val="00AB4077"/>
    <w:rsid w:val="00AC1AD2"/>
    <w:rsid w:val="00AC3C62"/>
    <w:rsid w:val="00AC776C"/>
    <w:rsid w:val="00AD5AF0"/>
    <w:rsid w:val="00B013D3"/>
    <w:rsid w:val="00B04EB7"/>
    <w:rsid w:val="00B10F3C"/>
    <w:rsid w:val="00B17E3F"/>
    <w:rsid w:val="00B46443"/>
    <w:rsid w:val="00B47E58"/>
    <w:rsid w:val="00B60C20"/>
    <w:rsid w:val="00B730C5"/>
    <w:rsid w:val="00B740B9"/>
    <w:rsid w:val="00B87E88"/>
    <w:rsid w:val="00B92FC4"/>
    <w:rsid w:val="00B95E1B"/>
    <w:rsid w:val="00BA03BA"/>
    <w:rsid w:val="00BA59CD"/>
    <w:rsid w:val="00BA6C1A"/>
    <w:rsid w:val="00BB3B21"/>
    <w:rsid w:val="00BB3BA1"/>
    <w:rsid w:val="00BC1B8E"/>
    <w:rsid w:val="00BD5808"/>
    <w:rsid w:val="00BD7A25"/>
    <w:rsid w:val="00BE1587"/>
    <w:rsid w:val="00BF0A4E"/>
    <w:rsid w:val="00C1067B"/>
    <w:rsid w:val="00C119BA"/>
    <w:rsid w:val="00C14E05"/>
    <w:rsid w:val="00C17580"/>
    <w:rsid w:val="00C178A4"/>
    <w:rsid w:val="00C26F18"/>
    <w:rsid w:val="00C30F30"/>
    <w:rsid w:val="00C31B59"/>
    <w:rsid w:val="00C32500"/>
    <w:rsid w:val="00C332F5"/>
    <w:rsid w:val="00C42236"/>
    <w:rsid w:val="00C4557D"/>
    <w:rsid w:val="00C45AEE"/>
    <w:rsid w:val="00C50184"/>
    <w:rsid w:val="00C510AD"/>
    <w:rsid w:val="00C74D75"/>
    <w:rsid w:val="00C804F5"/>
    <w:rsid w:val="00C81727"/>
    <w:rsid w:val="00C9773E"/>
    <w:rsid w:val="00CA4C1A"/>
    <w:rsid w:val="00CB52C8"/>
    <w:rsid w:val="00CC0986"/>
    <w:rsid w:val="00CC2F60"/>
    <w:rsid w:val="00CC7C8B"/>
    <w:rsid w:val="00CF0C3B"/>
    <w:rsid w:val="00CF144C"/>
    <w:rsid w:val="00D01AE5"/>
    <w:rsid w:val="00D04200"/>
    <w:rsid w:val="00D055A2"/>
    <w:rsid w:val="00D06EFE"/>
    <w:rsid w:val="00D14BDC"/>
    <w:rsid w:val="00D20CEB"/>
    <w:rsid w:val="00D37A29"/>
    <w:rsid w:val="00D41187"/>
    <w:rsid w:val="00D52258"/>
    <w:rsid w:val="00D63FB7"/>
    <w:rsid w:val="00D7207C"/>
    <w:rsid w:val="00D73C00"/>
    <w:rsid w:val="00D76D42"/>
    <w:rsid w:val="00D84495"/>
    <w:rsid w:val="00D915B6"/>
    <w:rsid w:val="00DA3A3F"/>
    <w:rsid w:val="00DC58F0"/>
    <w:rsid w:val="00DD3AF6"/>
    <w:rsid w:val="00DE722B"/>
    <w:rsid w:val="00DF4210"/>
    <w:rsid w:val="00DF7DF8"/>
    <w:rsid w:val="00E02712"/>
    <w:rsid w:val="00E07E96"/>
    <w:rsid w:val="00E137B6"/>
    <w:rsid w:val="00E15D64"/>
    <w:rsid w:val="00E1669F"/>
    <w:rsid w:val="00E16D5C"/>
    <w:rsid w:val="00E16DB5"/>
    <w:rsid w:val="00E17546"/>
    <w:rsid w:val="00E20182"/>
    <w:rsid w:val="00E354CB"/>
    <w:rsid w:val="00E356DD"/>
    <w:rsid w:val="00E35AC5"/>
    <w:rsid w:val="00E41899"/>
    <w:rsid w:val="00E45AF8"/>
    <w:rsid w:val="00E47849"/>
    <w:rsid w:val="00E52EB2"/>
    <w:rsid w:val="00E56A29"/>
    <w:rsid w:val="00E61464"/>
    <w:rsid w:val="00E61DCE"/>
    <w:rsid w:val="00E756AA"/>
    <w:rsid w:val="00E812DD"/>
    <w:rsid w:val="00E92D8B"/>
    <w:rsid w:val="00E92F83"/>
    <w:rsid w:val="00E97B82"/>
    <w:rsid w:val="00EA4A70"/>
    <w:rsid w:val="00EA4C48"/>
    <w:rsid w:val="00EA5FA4"/>
    <w:rsid w:val="00EB5936"/>
    <w:rsid w:val="00EC1788"/>
    <w:rsid w:val="00EC2905"/>
    <w:rsid w:val="00EE1428"/>
    <w:rsid w:val="00EE1C3C"/>
    <w:rsid w:val="00EF1ADF"/>
    <w:rsid w:val="00F04EAB"/>
    <w:rsid w:val="00F16865"/>
    <w:rsid w:val="00F2060F"/>
    <w:rsid w:val="00F233BE"/>
    <w:rsid w:val="00F33379"/>
    <w:rsid w:val="00F43B66"/>
    <w:rsid w:val="00F57436"/>
    <w:rsid w:val="00F714FC"/>
    <w:rsid w:val="00F74BC8"/>
    <w:rsid w:val="00F845B2"/>
    <w:rsid w:val="00F85684"/>
    <w:rsid w:val="00F86AE7"/>
    <w:rsid w:val="00FA12AD"/>
    <w:rsid w:val="00FB402D"/>
    <w:rsid w:val="00FB65A1"/>
    <w:rsid w:val="00FC48AD"/>
    <w:rsid w:val="00FD4D45"/>
    <w:rsid w:val="00FD6825"/>
    <w:rsid w:val="00FE0105"/>
    <w:rsid w:val="00FE3DC3"/>
    <w:rsid w:val="00FF4154"/>
    <w:rsid w:val="00FF4BB6"/>
    <w:rsid w:val="1962A6D5"/>
    <w:rsid w:val="2CC873D7"/>
    <w:rsid w:val="2EC733CB"/>
    <w:rsid w:val="48A753FC"/>
    <w:rsid w:val="49FF8DD2"/>
    <w:rsid w:val="6B5B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02327"/>
  <w15:docId w15:val="{8AF98DA8-DC1A-4C2F-9453-9A3F4CD1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B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3E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4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14"/>
  </w:style>
  <w:style w:type="paragraph" w:styleId="Footer">
    <w:name w:val="footer"/>
    <w:basedOn w:val="Normal"/>
    <w:link w:val="FooterChar"/>
    <w:unhideWhenUsed/>
    <w:rsid w:val="00314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14"/>
  </w:style>
  <w:style w:type="paragraph" w:styleId="BalloonText">
    <w:name w:val="Balloon Text"/>
    <w:basedOn w:val="Normal"/>
    <w:link w:val="BalloonTextChar"/>
    <w:uiPriority w:val="99"/>
    <w:semiHidden/>
    <w:unhideWhenUsed/>
    <w:rsid w:val="005D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D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A0299E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132DF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6132DF"/>
  </w:style>
  <w:style w:type="character" w:customStyle="1" w:styleId="me-email-text-secondary">
    <w:name w:val="me-email-text-secondary"/>
    <w:basedOn w:val="DefaultParagraphFont"/>
    <w:rsid w:val="006132DF"/>
  </w:style>
  <w:style w:type="character" w:styleId="UnresolvedMention">
    <w:name w:val="Unresolved Mention"/>
    <w:basedOn w:val="DefaultParagraphFont"/>
    <w:uiPriority w:val="99"/>
    <w:semiHidden/>
    <w:unhideWhenUsed/>
    <w:rsid w:val="00D8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8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0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7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9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2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cl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7252B2DB7D42B278A62D598F57E0" ma:contentTypeVersion="8" ma:contentTypeDescription="Create a new document." ma:contentTypeScope="" ma:versionID="6ac0439d9d608cb220b479c8ce3fc85e">
  <xsd:schema xmlns:xsd="http://www.w3.org/2001/XMLSchema" xmlns:xs="http://www.w3.org/2001/XMLSchema" xmlns:p="http://schemas.microsoft.com/office/2006/metadata/properties" xmlns:ns2="baf3ada7-bf43-4ad9-9a6e-15132b02babf" targetNamespace="http://schemas.microsoft.com/office/2006/metadata/properties" ma:root="true" ma:fieldsID="fc305482cb0f8858cef96cadca622da4" ns2:_="">
    <xsd:import namespace="baf3ada7-bf43-4ad9-9a6e-15132b02b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da7-bf43-4ad9-9a6e-15132b02b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1D816-D6CC-4A0A-90D3-D8054585C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DC340-C68F-4C16-ABC6-4E039165D7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985A2A-BCDE-4D50-8EB5-2157E4630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3ada7-bf43-4ad9-9a6e-15132b02b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49CB5-F7B8-455F-BA8D-7C98FE7AA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Petrie</dc:creator>
  <cp:lastModifiedBy>Coreen Rodger Berrisford</cp:lastModifiedBy>
  <cp:revision>76</cp:revision>
  <cp:lastPrinted>2023-08-09T12:48:00Z</cp:lastPrinted>
  <dcterms:created xsi:type="dcterms:W3CDTF">2025-05-30T01:48:00Z</dcterms:created>
  <dcterms:modified xsi:type="dcterms:W3CDTF">2025-05-30T03:01:00Z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0x01010007F47252B2DB7D42B278A62D598F57E0</vt:lpwstr>
  </property>
</Properties>
</file>